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DF59B" w14:textId="4A47D8E9" w:rsidR="00165497" w:rsidRPr="009855C6" w:rsidRDefault="003E631C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0288" behindDoc="0" locked="0" layoutInCell="1" allowOverlap="1" wp14:anchorId="41594374" wp14:editId="22A50E11">
            <wp:simplePos x="0" y="0"/>
            <wp:positionH relativeFrom="column">
              <wp:posOffset>477520</wp:posOffset>
            </wp:positionH>
            <wp:positionV relativeFrom="paragraph">
              <wp:posOffset>6867525</wp:posOffset>
            </wp:positionV>
            <wp:extent cx="1524000" cy="698500"/>
            <wp:effectExtent l="0" t="0" r="0" b="0"/>
            <wp:wrapSquare wrapText="bothSides"/>
            <wp:docPr id="182678199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781999" name="Picture 1826781999" descr="movie::/Users/tonyalailey/Desktop/ExecutiveOrders.T.Lailey.m4a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55C6" w:rsidRPr="009855C6">
        <w:rPr>
          <w:b/>
          <w:bCs/>
        </w:rPr>
        <w:t>Media Links:</w:t>
      </w:r>
    </w:p>
    <w:p w14:paraId="6C67A5AA" w14:textId="08C99BAF" w:rsidR="009855C6" w:rsidRDefault="00375441">
      <w:r>
        <w:t>Text interviews on-line:</w:t>
      </w:r>
    </w:p>
    <w:p w14:paraId="764CEC55" w14:textId="70393855" w:rsidR="009855C6" w:rsidRDefault="009855C6">
      <w:hyperlink r:id="rId5" w:history="1">
        <w:r w:rsidRPr="00061320">
          <w:rPr>
            <w:rStyle w:val="Hyperlink"/>
          </w:rPr>
          <w:t>https://robmclennan.blogspot.com/2024/10/12-or-20-second-series-questions-with_0199040189.html</w:t>
        </w:r>
      </w:hyperlink>
      <w:r w:rsidR="00375441">
        <w:br/>
      </w:r>
    </w:p>
    <w:p w14:paraId="0283F58F" w14:textId="5C202198" w:rsidR="009855C6" w:rsidRDefault="009855C6">
      <w:r>
        <w:t>Video Reading:</w:t>
      </w:r>
    </w:p>
    <w:p w14:paraId="52E2658A" w14:textId="77777777" w:rsidR="009855C6" w:rsidRDefault="009855C6"/>
    <w:p w14:paraId="073D51C8" w14:textId="3C1CCE51" w:rsidR="009855C6" w:rsidRDefault="009855C6">
      <w:hyperlink r:id="rId6" w:history="1">
        <w:r w:rsidRPr="00061320">
          <w:rPr>
            <w:rStyle w:val="Hyperlink"/>
          </w:rPr>
          <w:t>https://www.youtube.com/watch?v=8sOnJWQufU4</w:t>
        </w:r>
      </w:hyperlink>
    </w:p>
    <w:p w14:paraId="6A3D5F57" w14:textId="1DCE45CA" w:rsidR="009855C6" w:rsidRDefault="00375441">
      <w:hyperlink r:id="rId7" w:history="1">
        <w:r w:rsidRPr="00061320">
          <w:rPr>
            <w:rStyle w:val="Hyperlink"/>
          </w:rPr>
          <w:t>https://www.youtube.com/watch?v=Ta0zFXhQlik</w:t>
        </w:r>
      </w:hyperlink>
    </w:p>
    <w:p w14:paraId="7A640397" w14:textId="77777777" w:rsidR="00375441" w:rsidRDefault="00375441"/>
    <w:p w14:paraId="6DDF32B9" w14:textId="77777777" w:rsidR="009855C6" w:rsidRDefault="009855C6"/>
    <w:p w14:paraId="4BF818C1" w14:textId="5B26C98F" w:rsidR="009855C6" w:rsidRDefault="009855C6">
      <w:r>
        <w:rPr>
          <w:noProof/>
        </w:rPr>
        <w:drawing>
          <wp:anchor distT="0" distB="0" distL="114300" distR="114300" simplePos="0" relativeHeight="251659264" behindDoc="0" locked="0" layoutInCell="1" allowOverlap="1" wp14:anchorId="1867DBEF" wp14:editId="23EAA047">
            <wp:simplePos x="0" y="0"/>
            <wp:positionH relativeFrom="column">
              <wp:posOffset>63500</wp:posOffset>
            </wp:positionH>
            <wp:positionV relativeFrom="paragraph">
              <wp:posOffset>656590</wp:posOffset>
            </wp:positionV>
            <wp:extent cx="1524000" cy="698500"/>
            <wp:effectExtent l="0" t="0" r="0" b="0"/>
            <wp:wrapSquare wrapText="bothSides"/>
            <wp:docPr id="197343157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3431570" name="Picture 1973431570" descr="movie::/Users/tonyalailey/Desktop/_La Belle Époque of Goldfish_.mp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E631C">
        <w:t>A</w:t>
      </w:r>
      <w:r w:rsidR="003E631C">
        <w:t>u</w:t>
      </w:r>
      <w:r w:rsidR="003E631C">
        <w:t xml:space="preserve">dio of </w:t>
      </w:r>
      <w:r w:rsidR="003E631C">
        <w:t>“</w:t>
      </w:r>
      <w:r w:rsidR="003E631C">
        <w:t>La Belle Epoque of Goldfish</w:t>
      </w:r>
      <w:r w:rsidR="003E631C">
        <w:t>”, (Rattle, May 12, 2022)</w:t>
      </w:r>
    </w:p>
    <w:p w14:paraId="38D7C5DB" w14:textId="77777777" w:rsidR="003E631C" w:rsidRPr="003E631C" w:rsidRDefault="003E631C" w:rsidP="003E631C"/>
    <w:p w14:paraId="29017CF9" w14:textId="77777777" w:rsidR="003E631C" w:rsidRPr="003E631C" w:rsidRDefault="003E631C" w:rsidP="003E631C"/>
    <w:p w14:paraId="3A3036B8" w14:textId="12F66BA3" w:rsidR="003E631C" w:rsidRPr="003E631C" w:rsidRDefault="003E631C" w:rsidP="003E631C"/>
    <w:p w14:paraId="0743D388" w14:textId="0257C1C5" w:rsidR="003E631C" w:rsidRPr="003E631C" w:rsidRDefault="003E631C" w:rsidP="003E631C"/>
    <w:p w14:paraId="11F66D01" w14:textId="444D174B" w:rsidR="003E631C" w:rsidRPr="003E631C" w:rsidRDefault="003E631C" w:rsidP="003E631C"/>
    <w:p w14:paraId="31E300B6" w14:textId="1B7C749F" w:rsidR="003E631C" w:rsidRPr="003E631C" w:rsidRDefault="003E631C" w:rsidP="003E631C"/>
    <w:p w14:paraId="56C3FAFA" w14:textId="238B4C5A" w:rsidR="003E631C" w:rsidRDefault="003E631C" w:rsidP="003E631C"/>
    <w:p w14:paraId="4B902A1D" w14:textId="54B7994B" w:rsidR="003E631C" w:rsidRPr="003E631C" w:rsidRDefault="003E631C" w:rsidP="003E631C">
      <w:r>
        <w:t>Audio of “Executive Orders”, (Rattle, March 30, 2025)</w:t>
      </w:r>
    </w:p>
    <w:sectPr w:rsidR="003E631C" w:rsidRPr="003E631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5C6"/>
    <w:rsid w:val="00040489"/>
    <w:rsid w:val="000478F4"/>
    <w:rsid w:val="00165497"/>
    <w:rsid w:val="0018689F"/>
    <w:rsid w:val="00265884"/>
    <w:rsid w:val="00375441"/>
    <w:rsid w:val="003E631C"/>
    <w:rsid w:val="00573733"/>
    <w:rsid w:val="00651F59"/>
    <w:rsid w:val="00811C4F"/>
    <w:rsid w:val="009855C6"/>
    <w:rsid w:val="009C35DE"/>
    <w:rsid w:val="00BA3308"/>
    <w:rsid w:val="00BE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E730E6"/>
  <w15:chartTrackingRefBased/>
  <w15:docId w15:val="{9D6898A0-C987-E148-96F7-3ACDD8163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55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55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55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55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55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55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55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55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55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55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55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55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55C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55C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55C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55C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55C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55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55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55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55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55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55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55C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855C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55C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55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55C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55C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855C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55C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855C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Ta0zFXhQli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8sOnJWQufU4" TargetMode="External"/><Relationship Id="rId5" Type="http://schemas.openxmlformats.org/officeDocument/2006/relationships/hyperlink" Target="https://robmclennan.blogspot.com/2024/10/12-or-20-second-series-questions-with_0199040189.html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Tonya Lailey</dc:creator>
  <cp:keywords/>
  <dc:description/>
  <cp:lastModifiedBy>Tonya Lailey</cp:lastModifiedBy>
  <cp:revision>4</cp:revision>
  <dcterms:created xsi:type="dcterms:W3CDTF">2025-03-20T20:19:00Z</dcterms:created>
  <dcterms:modified xsi:type="dcterms:W3CDTF">2025-03-31T17:47:00Z</dcterms:modified>
</cp:coreProperties>
</file>